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6C83E" w14:textId="77777777" w:rsidR="00882974" w:rsidRPr="00882974" w:rsidRDefault="00882974" w:rsidP="003A7F01">
      <w:pPr>
        <w:rPr>
          <w:b/>
        </w:rPr>
      </w:pPr>
      <w:r w:rsidRPr="00882974">
        <w:rPr>
          <w:b/>
        </w:rPr>
        <w:t>Purpose of this document</w:t>
      </w:r>
    </w:p>
    <w:p w14:paraId="1A9374BD" w14:textId="74287186" w:rsidR="00882974" w:rsidRDefault="00882974" w:rsidP="003A7F01">
      <w:r>
        <w:t>The purpose of this document is to set out how the Montessori curriculum to age 16 is being implemented at the level of Schemes of Work.</w:t>
      </w:r>
    </w:p>
    <w:p w14:paraId="516A944C" w14:textId="3A592F4E" w:rsidR="00B15F9F" w:rsidRDefault="00882974" w:rsidP="003A7F01">
      <w:r>
        <w:t>The document is structured as follows:</w:t>
      </w:r>
    </w:p>
    <w:p w14:paraId="00C80294" w14:textId="77777777" w:rsidR="00BF6828" w:rsidRDefault="00BF6828" w:rsidP="003A7F01">
      <w:pPr>
        <w:pStyle w:val="ListParagraph"/>
        <w:numPr>
          <w:ilvl w:val="0"/>
          <w:numId w:val="1"/>
        </w:numPr>
      </w:pPr>
      <w:r>
        <w:t>How a Montessori Adolescent Community functions</w:t>
      </w:r>
    </w:p>
    <w:p w14:paraId="3388EF28" w14:textId="1C75F323" w:rsidR="00882974" w:rsidRDefault="00882974" w:rsidP="003A7F01">
      <w:pPr>
        <w:pStyle w:val="ListParagraph"/>
        <w:numPr>
          <w:ilvl w:val="1"/>
          <w:numId w:val="1"/>
        </w:numPr>
      </w:pPr>
      <w:r>
        <w:t>Mixed age community</w:t>
      </w:r>
    </w:p>
    <w:p w14:paraId="274BA7ED" w14:textId="2AF90B16" w:rsidR="00882974" w:rsidRDefault="009A731B" w:rsidP="003A7F01">
      <w:pPr>
        <w:pStyle w:val="ListParagraph"/>
        <w:numPr>
          <w:ilvl w:val="1"/>
          <w:numId w:val="1"/>
        </w:numPr>
      </w:pPr>
      <w:r>
        <w:t>Lesson structure</w:t>
      </w:r>
    </w:p>
    <w:p w14:paraId="73FD367E" w14:textId="0AC2E9DC" w:rsidR="00882974" w:rsidRDefault="00882974" w:rsidP="003A7F01">
      <w:pPr>
        <w:pStyle w:val="ListParagraph"/>
        <w:numPr>
          <w:ilvl w:val="1"/>
          <w:numId w:val="1"/>
        </w:numPr>
      </w:pPr>
      <w:r>
        <w:t>Uninterrupted work cycle</w:t>
      </w:r>
    </w:p>
    <w:p w14:paraId="7987BD6E" w14:textId="1EBEE73E" w:rsidR="00882974" w:rsidRDefault="00882974" w:rsidP="003A7F01">
      <w:pPr>
        <w:pStyle w:val="ListParagraph"/>
        <w:numPr>
          <w:ilvl w:val="1"/>
          <w:numId w:val="1"/>
        </w:numPr>
      </w:pPr>
      <w:r>
        <w:t>Observation and planning</w:t>
      </w:r>
    </w:p>
    <w:p w14:paraId="78A14159" w14:textId="2576DC4B" w:rsidR="00882974" w:rsidRDefault="00882974" w:rsidP="003A7F01">
      <w:pPr>
        <w:pStyle w:val="ListParagraph"/>
        <w:numPr>
          <w:ilvl w:val="1"/>
          <w:numId w:val="1"/>
        </w:numPr>
      </w:pPr>
      <w:r>
        <w:t>Formative and summative assessment</w:t>
      </w:r>
    </w:p>
    <w:p w14:paraId="233E7326" w14:textId="77777777" w:rsidR="003A7F01" w:rsidRDefault="003A7F01" w:rsidP="003A7F01">
      <w:pPr>
        <w:pStyle w:val="ListParagraph"/>
        <w:numPr>
          <w:ilvl w:val="0"/>
          <w:numId w:val="1"/>
        </w:numPr>
      </w:pPr>
      <w:r>
        <w:t>Sample Montessori Mathematics Lesson</w:t>
      </w:r>
    </w:p>
    <w:p w14:paraId="3FE75580" w14:textId="4CAC921F" w:rsidR="003A7F01" w:rsidRDefault="003A7F01" w:rsidP="003A7F01">
      <w:pPr>
        <w:pStyle w:val="ListParagraph"/>
        <w:numPr>
          <w:ilvl w:val="0"/>
          <w:numId w:val="1"/>
        </w:numPr>
      </w:pPr>
      <w:r>
        <w:t>Sample Montessori English Lesson</w:t>
      </w:r>
    </w:p>
    <w:p w14:paraId="136E87FB" w14:textId="77777777" w:rsidR="003A7F01" w:rsidRDefault="003A7F01" w:rsidP="003A7F01">
      <w:pPr>
        <w:rPr>
          <w:b/>
        </w:rPr>
      </w:pPr>
    </w:p>
    <w:p w14:paraId="50B6BBD5" w14:textId="77777777" w:rsidR="00265AED" w:rsidRPr="00265AED" w:rsidRDefault="00265AED" w:rsidP="003A7F01">
      <w:pPr>
        <w:rPr>
          <w:b/>
        </w:rPr>
      </w:pPr>
      <w:r w:rsidRPr="00265AED">
        <w:rPr>
          <w:b/>
        </w:rPr>
        <w:t>How a Montessori Adolescent Community functions</w:t>
      </w:r>
    </w:p>
    <w:p w14:paraId="0D50B68B" w14:textId="77777777" w:rsidR="00265AED" w:rsidRPr="00265AED" w:rsidRDefault="00265AED" w:rsidP="003A7F01">
      <w:pPr>
        <w:rPr>
          <w:u w:val="single"/>
        </w:rPr>
      </w:pPr>
      <w:r>
        <w:rPr>
          <w:u w:val="single"/>
        </w:rPr>
        <w:t>Mixed-age community</w:t>
      </w:r>
    </w:p>
    <w:p w14:paraId="02E4C9FB" w14:textId="1D05635D" w:rsidR="00DF3582" w:rsidRDefault="00265AED" w:rsidP="003A7F01">
      <w:r>
        <w:t xml:space="preserve">Montessori classrooms are mixed-age communities. In </w:t>
      </w:r>
      <w:r w:rsidR="001E1066">
        <w:t>our</w:t>
      </w:r>
      <w:r>
        <w:t xml:space="preserve"> primary school programme, we have 30 children across the age ranges of 6-12 together in the same classroom. In the secondary school programme, we will have 25</w:t>
      </w:r>
      <w:r w:rsidR="003B5F1E">
        <w:t>-30</w:t>
      </w:r>
      <w:r>
        <w:t xml:space="preserve"> adolescents aged 12-15 together, and 25</w:t>
      </w:r>
      <w:r w:rsidR="003B5F1E">
        <w:t>-30</w:t>
      </w:r>
      <w:r>
        <w:t xml:space="preserve"> adolescents aged 15-18 together.</w:t>
      </w:r>
    </w:p>
    <w:p w14:paraId="6C77B601" w14:textId="6D24F222" w:rsidR="00265AED" w:rsidRDefault="00DF3582" w:rsidP="003A7F01">
      <w:r>
        <w:t>In 2016/17 we will have approximately 8 ad</w:t>
      </w:r>
      <w:r w:rsidR="006B09FA">
        <w:t>olescents aged between 11 and 14</w:t>
      </w:r>
      <w:r>
        <w:t>. This number will grow by approximately</w:t>
      </w:r>
      <w:r w:rsidR="00411C44">
        <w:t xml:space="preserve"> 8 each year, for a total capacity of around 50 students at secondary school age.</w:t>
      </w:r>
    </w:p>
    <w:p w14:paraId="478E3774" w14:textId="77777777" w:rsidR="00265AED" w:rsidRPr="00265AED" w:rsidRDefault="00265AED" w:rsidP="003A7F01">
      <w:pPr>
        <w:rPr>
          <w:u w:val="single"/>
        </w:rPr>
      </w:pPr>
      <w:r>
        <w:rPr>
          <w:u w:val="single"/>
        </w:rPr>
        <w:t>Lesson structure</w:t>
      </w:r>
    </w:p>
    <w:p w14:paraId="35F236FB" w14:textId="4D6F2E68" w:rsidR="00265AED" w:rsidRDefault="00265AED" w:rsidP="003A7F01">
      <w:r>
        <w:t xml:space="preserve">Lessons are given to individuals or small groups (2-3 individuals). It is rarely the case that a lesson is given to more than 5 children at a time. </w:t>
      </w:r>
      <w:r w:rsidR="00EF1D51">
        <w:t xml:space="preserve">Lessons are given as children are ready for them, and they are tailored to the needs of the individual or the small group. Usually </w:t>
      </w:r>
      <w:r w:rsidR="00051279">
        <w:t>(</w:t>
      </w:r>
      <w:r w:rsidR="00EF1D51">
        <w:t>though not always</w:t>
      </w:r>
      <w:r w:rsidR="00051279">
        <w:t>)</w:t>
      </w:r>
      <w:r w:rsidR="00EF1D51">
        <w:t xml:space="preserve"> there is follow-on work.</w:t>
      </w:r>
    </w:p>
    <w:p w14:paraId="1C3F9DD3" w14:textId="65B02205" w:rsidR="00E80745" w:rsidRDefault="00265AED" w:rsidP="003A7F01">
      <w:r>
        <w:t xml:space="preserve">Lessons </w:t>
      </w:r>
      <w:r w:rsidR="000F22D1">
        <w:t>are</w:t>
      </w:r>
      <w:r>
        <w:t xml:space="preserve"> as short as 5 minutes, </w:t>
      </w:r>
      <w:r w:rsidR="006B09FA">
        <w:t>and</w:t>
      </w:r>
      <w:r>
        <w:t xml:space="preserve"> on occasion </w:t>
      </w:r>
      <w:r w:rsidR="006B09FA">
        <w:t>as long as</w:t>
      </w:r>
      <w:r w:rsidR="000F22D1">
        <w:t xml:space="preserve"> 20 minutes.</w:t>
      </w:r>
      <w:r w:rsidR="006B09FA">
        <w:t xml:space="preserve"> Seminars and classroom discussions are longer, sometimes over an hour</w:t>
      </w:r>
      <w:r w:rsidR="009122E4">
        <w:t xml:space="preserve"> long</w:t>
      </w:r>
      <w:r w:rsidR="006B09FA">
        <w:t>.</w:t>
      </w:r>
      <w:r w:rsidR="000F22D1">
        <w:t xml:space="preserve"> Lessons are typically structured as demonstrations that invite subsequent student activity. </w:t>
      </w:r>
      <w:r w:rsidR="001E1066">
        <w:t xml:space="preserve">For instance there may be a </w:t>
      </w:r>
      <w:r w:rsidR="00E80745">
        <w:t>long</w:t>
      </w:r>
      <w:r w:rsidR="001E1066">
        <w:t xml:space="preserve"> lesson on Ratio and Proportion with 2 students</w:t>
      </w:r>
      <w:r w:rsidR="00E80745">
        <w:t xml:space="preserve"> at one table</w:t>
      </w:r>
      <w:r w:rsidR="001E1066">
        <w:t xml:space="preserve">, </w:t>
      </w:r>
      <w:r w:rsidR="00533FA0">
        <w:t xml:space="preserve">while at the next table a Guide </w:t>
      </w:r>
      <w:r w:rsidR="00E80745">
        <w:t>is giving</w:t>
      </w:r>
      <w:r w:rsidR="001E1066">
        <w:t xml:space="preserve"> a </w:t>
      </w:r>
      <w:r w:rsidR="00E80745">
        <w:t xml:space="preserve">shorter </w:t>
      </w:r>
      <w:r w:rsidR="001E1066">
        <w:t xml:space="preserve">lesson </w:t>
      </w:r>
      <w:r w:rsidR="00E80745">
        <w:t xml:space="preserve">to a student </w:t>
      </w:r>
      <w:r w:rsidR="001E1066">
        <w:t xml:space="preserve">on the </w:t>
      </w:r>
      <w:r w:rsidR="00E80745">
        <w:t>metals</w:t>
      </w:r>
      <w:r w:rsidR="001E1066">
        <w:t xml:space="preserve"> in the</w:t>
      </w:r>
      <w:r w:rsidR="00E80745">
        <w:t xml:space="preserve"> periodic table, and shortly after a mixed-age group of students are shown </w:t>
      </w:r>
      <w:r w:rsidR="009122E4">
        <w:t>the difference between a haiku and a senryu</w:t>
      </w:r>
      <w:r w:rsidR="00E80745">
        <w:t>.</w:t>
      </w:r>
    </w:p>
    <w:p w14:paraId="28340CDB" w14:textId="21ECE7CA" w:rsidR="000F22D1" w:rsidRDefault="000F22D1" w:rsidP="003A7F01">
      <w:r>
        <w:t xml:space="preserve">At the end of a lesson, the students </w:t>
      </w:r>
      <w:r w:rsidR="00051279">
        <w:t>continue</w:t>
      </w:r>
      <w:r>
        <w:t xml:space="preserve"> to explore the concept presented. This exploration typically takes place over extended periods of time – sometimes an hour, often a number of days.</w:t>
      </w:r>
      <w:r w:rsidR="00F57041">
        <w:t xml:space="preserve"> The form of exploration varies: hands-on activity with a material, Internet research, or conversations with peers.</w:t>
      </w:r>
      <w:r w:rsidR="005B7EDB">
        <w:t xml:space="preserve"> Usually, though not always, the exploration ends with a ‘product’ e.g. a report or a model, which is then presented to the </w:t>
      </w:r>
      <w:r w:rsidR="00533FA0">
        <w:t>adult (called Guides)</w:t>
      </w:r>
      <w:r w:rsidR="005B7EDB">
        <w:t xml:space="preserve"> for assessment.</w:t>
      </w:r>
    </w:p>
    <w:p w14:paraId="6FDE06F2" w14:textId="77777777" w:rsidR="000F22D1" w:rsidRPr="000F22D1" w:rsidRDefault="000F22D1" w:rsidP="003A7F01">
      <w:pPr>
        <w:rPr>
          <w:u w:val="single"/>
        </w:rPr>
      </w:pPr>
      <w:r w:rsidRPr="000F22D1">
        <w:rPr>
          <w:u w:val="single"/>
        </w:rPr>
        <w:lastRenderedPageBreak/>
        <w:t>Work cycle</w:t>
      </w:r>
    </w:p>
    <w:p w14:paraId="6510CE98" w14:textId="420A7B72" w:rsidR="003B5F1E" w:rsidRDefault="000F22D1" w:rsidP="003A7F01">
      <w:r>
        <w:t>The Montessori approach is characterised by “work cycles” rather than subject periods. Students work on an area of interest for an extended period of time. New lessons are offered as students are ready for it, or as their engagement in their current activity wanes.</w:t>
      </w:r>
      <w:r w:rsidR="006F1AFC">
        <w:t xml:space="preserve"> </w:t>
      </w:r>
      <w:r w:rsidR="003B5F1E">
        <w:t>Often students request a lesson in a particular area e.g. nuclear fission. Any studen</w:t>
      </w:r>
      <w:r w:rsidR="00F96153">
        <w:t xml:space="preserve">t is welcome to join any lesson.  </w:t>
      </w:r>
    </w:p>
    <w:p w14:paraId="04122E9F" w14:textId="0B5B6A94" w:rsidR="000F22D1" w:rsidRPr="003B5F1E" w:rsidRDefault="006F1AFC" w:rsidP="003A7F01">
      <w:r>
        <w:t xml:space="preserve">At any given moment the </w:t>
      </w:r>
      <w:r w:rsidR="003B5F1E">
        <w:t>community of 25-30 students is</w:t>
      </w:r>
      <w:r>
        <w:t xml:space="preserve"> working on a range of activities</w:t>
      </w:r>
      <w:r w:rsidR="003B5F1E">
        <w:t xml:space="preserve"> across the subject areas</w:t>
      </w:r>
      <w:r>
        <w:t xml:space="preserve">, with </w:t>
      </w:r>
      <w:r w:rsidR="00533FA0">
        <w:t>Guides</w:t>
      </w:r>
      <w:r>
        <w:t xml:space="preserve"> giving lessons to different </w:t>
      </w:r>
      <w:r w:rsidR="007B6CE6">
        <w:t xml:space="preserve">individuals or </w:t>
      </w:r>
      <w:r>
        <w:t xml:space="preserve">small groups at different times. </w:t>
      </w:r>
      <w:r w:rsidR="003B5F1E">
        <w:t xml:space="preserve">When </w:t>
      </w:r>
      <w:r w:rsidR="00533FA0">
        <w:t>Guides</w:t>
      </w:r>
      <w:r w:rsidR="003B5F1E">
        <w:t xml:space="preserve"> are not giving lessons</w:t>
      </w:r>
      <w:r w:rsidR="00A97AC0">
        <w:t xml:space="preserve"> they are available </w:t>
      </w:r>
      <w:r w:rsidR="00533FA0">
        <w:t>to meet students</w:t>
      </w:r>
      <w:r w:rsidR="003B5F1E">
        <w:t>, or</w:t>
      </w:r>
      <w:r w:rsidR="00A97AC0">
        <w:t xml:space="preserve"> are</w:t>
      </w:r>
      <w:r w:rsidR="003B5F1E">
        <w:t xml:space="preserve"> </w:t>
      </w:r>
      <w:r w:rsidR="00A97AC0">
        <w:t>preparing for</w:t>
      </w:r>
      <w:r w:rsidR="003B5F1E">
        <w:t xml:space="preserve"> </w:t>
      </w:r>
      <w:r w:rsidR="00533FA0">
        <w:t>later</w:t>
      </w:r>
      <w:r w:rsidR="003B5F1E">
        <w:t xml:space="preserve"> lessons.</w:t>
      </w:r>
    </w:p>
    <w:p w14:paraId="518D56C2" w14:textId="490626F9" w:rsidR="000F22D1" w:rsidRPr="000F22D1" w:rsidRDefault="00882974" w:rsidP="003A7F01">
      <w:pPr>
        <w:rPr>
          <w:u w:val="single"/>
        </w:rPr>
      </w:pPr>
      <w:r>
        <w:rPr>
          <w:u w:val="single"/>
        </w:rPr>
        <w:t>Observation and p</w:t>
      </w:r>
      <w:r w:rsidR="000F22D1" w:rsidRPr="000F22D1">
        <w:rPr>
          <w:u w:val="single"/>
        </w:rPr>
        <w:t>lanning</w:t>
      </w:r>
      <w:bookmarkStart w:id="0" w:name="_GoBack"/>
      <w:bookmarkEnd w:id="0"/>
    </w:p>
    <w:p w14:paraId="3C062048" w14:textId="09C45978" w:rsidR="000F22D1" w:rsidRDefault="000F22D1" w:rsidP="003A7F01">
      <w:r>
        <w:t>Each student has their own individual learning journey. Planning for each student takes place in 6-weekly cycles, based on observation</w:t>
      </w:r>
      <w:r w:rsidR="00533FA0">
        <w:t xml:space="preserve"> and assessment</w:t>
      </w:r>
      <w:r>
        <w:t xml:space="preserve">. </w:t>
      </w:r>
      <w:r w:rsidR="00533FA0">
        <w:t>Guides</w:t>
      </w:r>
      <w:r>
        <w:t xml:space="preserve"> come together </w:t>
      </w:r>
      <w:r w:rsidR="00533FA0">
        <w:t xml:space="preserve">each week </w:t>
      </w:r>
      <w:r>
        <w:t xml:space="preserve">to discuss </w:t>
      </w:r>
      <w:r w:rsidR="00533FA0">
        <w:t>student</w:t>
      </w:r>
      <w:r>
        <w:t>s</w:t>
      </w:r>
      <w:r w:rsidR="00533FA0">
        <w:t>’</w:t>
      </w:r>
      <w:r>
        <w:t xml:space="preserve"> work in individual subject areas and plan for lessons to offer </w:t>
      </w:r>
      <w:r w:rsidR="00533FA0">
        <w:t>each student</w:t>
      </w:r>
      <w:r>
        <w:t xml:space="preserve"> in the subsequent 6-week cycle</w:t>
      </w:r>
      <w:r w:rsidR="00533FA0">
        <w:t xml:space="preserve">. </w:t>
      </w:r>
      <w:r>
        <w:t>Lessons are selected based on student’s interest and engagement and represent the next level of challenge in the work they are doing.</w:t>
      </w:r>
    </w:p>
    <w:p w14:paraId="5211353C" w14:textId="28D3E8C2" w:rsidR="000F22D1" w:rsidRPr="000F22D1" w:rsidRDefault="00882974" w:rsidP="003A7F01">
      <w:pPr>
        <w:rPr>
          <w:u w:val="single"/>
        </w:rPr>
      </w:pPr>
      <w:r>
        <w:rPr>
          <w:u w:val="single"/>
        </w:rPr>
        <w:t>Formative and summative</w:t>
      </w:r>
      <w:r w:rsidR="000F22D1" w:rsidRPr="000F22D1">
        <w:rPr>
          <w:u w:val="single"/>
        </w:rPr>
        <w:t xml:space="preserve"> assessment</w:t>
      </w:r>
    </w:p>
    <w:p w14:paraId="56A44D26" w14:textId="4D147885" w:rsidR="00882974" w:rsidRDefault="00025E43" w:rsidP="003A7F01">
      <w:r>
        <w:t>Lessons are offered to individuals or small groups (2-3 students)</w:t>
      </w:r>
      <w:r w:rsidR="000F22D1">
        <w:t xml:space="preserve"> </w:t>
      </w:r>
      <w:r>
        <w:t>and this allows for continuous assessm</w:t>
      </w:r>
      <w:r w:rsidR="00882974">
        <w:t xml:space="preserve">ent. Lessons have prerequisites; </w:t>
      </w:r>
      <w:r>
        <w:t>the first stage of any lesson is to establish whether or not the prerequisite has been met. If it has not, the lesson is adapted to teach the prerequisite.</w:t>
      </w:r>
    </w:p>
    <w:p w14:paraId="7BCFA1CA" w14:textId="77777777" w:rsidR="003D6972" w:rsidRDefault="006F1AFC" w:rsidP="003A7F01">
      <w:pPr>
        <w:spacing w:after="0"/>
      </w:pPr>
      <w:r>
        <w:t xml:space="preserve">Evaluation of students work </w:t>
      </w:r>
      <w:r w:rsidR="00882974">
        <w:t xml:space="preserve">(written or presented) </w:t>
      </w:r>
      <w:r>
        <w:t xml:space="preserve">at the end of a concept set </w:t>
      </w:r>
      <w:r w:rsidR="003D6972">
        <w:t>forms the basis of summative assessments. For example:</w:t>
      </w:r>
    </w:p>
    <w:p w14:paraId="09A3C22E" w14:textId="6AC2571B" w:rsidR="003D6972" w:rsidRDefault="003D6972" w:rsidP="003A7F01">
      <w:pPr>
        <w:pStyle w:val="ListParagraph"/>
        <w:numPr>
          <w:ilvl w:val="0"/>
          <w:numId w:val="2"/>
        </w:numPr>
      </w:pPr>
      <w:r>
        <w:t>Book review series</w:t>
      </w:r>
    </w:p>
    <w:p w14:paraId="302301C7" w14:textId="56AD029F" w:rsidR="006F1AFC" w:rsidRDefault="003D6972" w:rsidP="003A7F01">
      <w:pPr>
        <w:pStyle w:val="ListParagraph"/>
        <w:numPr>
          <w:ilvl w:val="0"/>
          <w:numId w:val="2"/>
        </w:numPr>
      </w:pPr>
      <w:r>
        <w:t>B</w:t>
      </w:r>
      <w:r w:rsidR="00882974">
        <w:t>oard game on the French Revolution</w:t>
      </w:r>
    </w:p>
    <w:p w14:paraId="58920F3B" w14:textId="77777777" w:rsidR="003D6972" w:rsidRDefault="003D6972" w:rsidP="003A7F01">
      <w:pPr>
        <w:pStyle w:val="ListParagraph"/>
        <w:numPr>
          <w:ilvl w:val="0"/>
          <w:numId w:val="2"/>
        </w:numPr>
      </w:pPr>
      <w:r>
        <w:t>Formula booklet for Newton’s Laws of Motion</w:t>
      </w:r>
    </w:p>
    <w:p w14:paraId="6258F8A6" w14:textId="25606E78" w:rsidR="00F339ED" w:rsidRDefault="006C1AA1" w:rsidP="003A7F01">
      <w:r w:rsidRPr="006C1AA1">
        <w:t>For example, t</w:t>
      </w:r>
      <w:r w:rsidR="00712E96" w:rsidRPr="006C1AA1">
        <w:t>he</w:t>
      </w:r>
      <w:r w:rsidR="00712E96">
        <w:t xml:space="preserve"> Mathematics curriculum is constructed as a series of several hundred lessons. These lessons are typically brief (5-20 minutes), often involve hands-on manipulation, and offer opportunities for the student or students to start working with the concept. The adult checks that the student has a good grasp of the pre-requisites for the lesson at the start of that lesson. The lesson proceeds if the student does show that grasp. If not, the student is invited to revisit a concept that they need more time with, typically through a lesson.</w:t>
      </w:r>
    </w:p>
    <w:p w14:paraId="2616333D" w14:textId="7F7AB780" w:rsidR="00305153" w:rsidRDefault="00712E96" w:rsidP="003A7F01">
      <w:r>
        <w:t xml:space="preserve">The journey that any student takes through this set of several hundred lessons is individual to </w:t>
      </w:r>
      <w:r w:rsidR="00F339ED">
        <w:t>them</w:t>
      </w:r>
      <w:r>
        <w:t xml:space="preserve">. The rate at which they move through lessons is also individual to </w:t>
      </w:r>
      <w:r w:rsidR="00F339ED">
        <w:t>that student</w:t>
      </w:r>
      <w:r>
        <w:t xml:space="preserve">. </w:t>
      </w:r>
      <w:r w:rsidR="00A40106">
        <w:t>They are continually assessed and lessons offered and re-offered to help them acquire concepts they have not yet shown mastery over.</w:t>
      </w:r>
    </w:p>
    <w:p w14:paraId="5B37986D" w14:textId="77777777" w:rsidR="00794587" w:rsidRDefault="00794587" w:rsidP="003A7F01"/>
    <w:p w14:paraId="7EDF7166" w14:textId="77777777" w:rsidR="00794587" w:rsidRDefault="00794587" w:rsidP="003A7F01"/>
    <w:p w14:paraId="5D0E5428" w14:textId="056A2562" w:rsidR="00794587" w:rsidRDefault="00794587" w:rsidP="003A7F01">
      <w:pPr>
        <w:rPr>
          <w:b/>
        </w:rPr>
      </w:pPr>
      <w:r>
        <w:rPr>
          <w:b/>
        </w:rPr>
        <w:t xml:space="preserve">Sample </w:t>
      </w:r>
      <w:r w:rsidRPr="00794587">
        <w:rPr>
          <w:b/>
        </w:rPr>
        <w:t>Montessori Mathemati</w:t>
      </w:r>
      <w:r w:rsidR="00DD1324">
        <w:rPr>
          <w:b/>
        </w:rPr>
        <w:t>cs Lesson</w:t>
      </w:r>
      <w:r w:rsidR="00483E0D">
        <w:rPr>
          <w:b/>
        </w:rPr>
        <w:t xml:space="preserve"> (</w:t>
      </w:r>
      <w:r w:rsidR="00483E0D" w:rsidRPr="00483E0D">
        <w:rPr>
          <w:b/>
          <w:u w:val="single"/>
        </w:rPr>
        <w:t>Parallel &amp; Perpendicular Lines</w:t>
      </w:r>
      <w:r w:rsidR="00483E0D">
        <w:rPr>
          <w:b/>
        </w:rPr>
        <w:t>)</w:t>
      </w:r>
    </w:p>
    <w:p w14:paraId="1D2C1F1B" w14:textId="2E5599F3" w:rsidR="00794587" w:rsidRDefault="00336D61" w:rsidP="003A7F01">
      <w:pPr>
        <w:ind w:left="720"/>
        <w:rPr>
          <w:b/>
          <w:noProof/>
          <w:lang w:eastAsia="en-US"/>
        </w:rPr>
      </w:pPr>
      <w:r>
        <w:rPr>
          <w:b/>
          <w:noProof/>
          <w:lang w:eastAsia="en-US"/>
        </w:rPr>
        <w:drawing>
          <wp:inline distT="0" distB="0" distL="0" distR="0" wp14:anchorId="24FFBEE5" wp14:editId="7A51E55C">
            <wp:extent cx="7990505" cy="5993473"/>
            <wp:effectExtent l="7938"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906.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7993299" cy="5995569"/>
                    </a:xfrm>
                    <a:prstGeom prst="rect">
                      <a:avLst/>
                    </a:prstGeom>
                  </pic:spPr>
                </pic:pic>
              </a:graphicData>
            </a:graphic>
          </wp:inline>
        </w:drawing>
      </w:r>
    </w:p>
    <w:p w14:paraId="1FAB7823" w14:textId="77777777" w:rsidR="00336D61" w:rsidRDefault="00336D61" w:rsidP="003A7F01">
      <w:pPr>
        <w:ind w:left="720"/>
        <w:rPr>
          <w:b/>
          <w:noProof/>
          <w:lang w:eastAsia="en-US"/>
        </w:rPr>
      </w:pPr>
    </w:p>
    <w:p w14:paraId="7A240021" w14:textId="3B9C801B" w:rsidR="00336D61" w:rsidRDefault="00483E0D" w:rsidP="003A7F01">
      <w:pPr>
        <w:rPr>
          <w:b/>
        </w:rPr>
      </w:pPr>
      <w:r>
        <w:rPr>
          <w:b/>
        </w:rPr>
        <w:t>Sample</w:t>
      </w:r>
      <w:r w:rsidR="00336D61">
        <w:rPr>
          <w:b/>
        </w:rPr>
        <w:t xml:space="preserve"> Montessori English Lesson</w:t>
      </w:r>
      <w:r>
        <w:rPr>
          <w:b/>
        </w:rPr>
        <w:t xml:space="preserve"> (</w:t>
      </w:r>
      <w:r w:rsidRPr="00483E0D">
        <w:rPr>
          <w:b/>
          <w:u w:val="single"/>
        </w:rPr>
        <w:t>Language: Rule of Concrete Details</w:t>
      </w:r>
      <w:r>
        <w:rPr>
          <w:b/>
        </w:rPr>
        <w:t>)</w:t>
      </w:r>
    </w:p>
    <w:p w14:paraId="448E6A37" w14:textId="4FEBEF2D" w:rsidR="00483E0D" w:rsidRPr="00483E0D" w:rsidRDefault="00483E0D" w:rsidP="003A7F01">
      <w:pPr>
        <w:ind w:left="720"/>
      </w:pPr>
      <w:r>
        <w:rPr>
          <w:noProof/>
          <w:lang w:eastAsia="en-US"/>
        </w:rPr>
        <w:drawing>
          <wp:inline distT="0" distB="0" distL="0" distR="0" wp14:anchorId="2943759A" wp14:editId="12027383">
            <wp:extent cx="8199309" cy="6149975"/>
            <wp:effectExtent l="8572"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908.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8199309" cy="6149975"/>
                    </a:xfrm>
                    <a:prstGeom prst="rect">
                      <a:avLst/>
                    </a:prstGeom>
                  </pic:spPr>
                </pic:pic>
              </a:graphicData>
            </a:graphic>
          </wp:inline>
        </w:drawing>
      </w:r>
    </w:p>
    <w:sectPr w:rsidR="00483E0D" w:rsidRPr="00483E0D" w:rsidSect="00A90ACD">
      <w:pgSz w:w="11900" w:h="16840"/>
      <w:pgMar w:top="1440" w:right="1797" w:bottom="1440" w:left="1797" w:header="720" w:footer="720"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28A2"/>
    <w:multiLevelType w:val="hybridMultilevel"/>
    <w:tmpl w:val="184ED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2C0C3A"/>
    <w:multiLevelType w:val="hybridMultilevel"/>
    <w:tmpl w:val="2ED889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828"/>
    <w:rsid w:val="00025E43"/>
    <w:rsid w:val="00051279"/>
    <w:rsid w:val="000B5C4C"/>
    <w:rsid w:val="000F22D1"/>
    <w:rsid w:val="00106E12"/>
    <w:rsid w:val="0018013A"/>
    <w:rsid w:val="001938CC"/>
    <w:rsid w:val="001D279D"/>
    <w:rsid w:val="001E1066"/>
    <w:rsid w:val="00265AED"/>
    <w:rsid w:val="00283010"/>
    <w:rsid w:val="002848EA"/>
    <w:rsid w:val="00305153"/>
    <w:rsid w:val="00336D61"/>
    <w:rsid w:val="00386A76"/>
    <w:rsid w:val="0039145F"/>
    <w:rsid w:val="003A7F01"/>
    <w:rsid w:val="003B5F1E"/>
    <w:rsid w:val="003C07D7"/>
    <w:rsid w:val="003D6972"/>
    <w:rsid w:val="004050CF"/>
    <w:rsid w:val="00411C44"/>
    <w:rsid w:val="00483E0D"/>
    <w:rsid w:val="004A5273"/>
    <w:rsid w:val="005269E8"/>
    <w:rsid w:val="00533FA0"/>
    <w:rsid w:val="005B7EDB"/>
    <w:rsid w:val="005E56F5"/>
    <w:rsid w:val="006303A8"/>
    <w:rsid w:val="006B09FA"/>
    <w:rsid w:val="006C1AA1"/>
    <w:rsid w:val="006F1AFC"/>
    <w:rsid w:val="00705EC2"/>
    <w:rsid w:val="00712E96"/>
    <w:rsid w:val="0071478F"/>
    <w:rsid w:val="00794587"/>
    <w:rsid w:val="007B6CE6"/>
    <w:rsid w:val="007D022E"/>
    <w:rsid w:val="00882974"/>
    <w:rsid w:val="008A1BFF"/>
    <w:rsid w:val="008E4380"/>
    <w:rsid w:val="00901104"/>
    <w:rsid w:val="009122E4"/>
    <w:rsid w:val="009A731B"/>
    <w:rsid w:val="00A24724"/>
    <w:rsid w:val="00A40106"/>
    <w:rsid w:val="00A40BD5"/>
    <w:rsid w:val="00A8480B"/>
    <w:rsid w:val="00A90ACD"/>
    <w:rsid w:val="00A97AC0"/>
    <w:rsid w:val="00AA00E3"/>
    <w:rsid w:val="00AD0E6D"/>
    <w:rsid w:val="00B051F9"/>
    <w:rsid w:val="00B11F46"/>
    <w:rsid w:val="00B15F9F"/>
    <w:rsid w:val="00BD5C04"/>
    <w:rsid w:val="00BE68AF"/>
    <w:rsid w:val="00BF6828"/>
    <w:rsid w:val="00C625F1"/>
    <w:rsid w:val="00C7407D"/>
    <w:rsid w:val="00CA5AFD"/>
    <w:rsid w:val="00D04F86"/>
    <w:rsid w:val="00D90770"/>
    <w:rsid w:val="00DD1324"/>
    <w:rsid w:val="00DF3582"/>
    <w:rsid w:val="00E06210"/>
    <w:rsid w:val="00E07BFB"/>
    <w:rsid w:val="00E80745"/>
    <w:rsid w:val="00EF1D51"/>
    <w:rsid w:val="00F339ED"/>
    <w:rsid w:val="00F57041"/>
    <w:rsid w:val="00F9615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E7A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F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6828"/>
    <w:pPr>
      <w:ind w:left="720"/>
      <w:contextualSpacing/>
    </w:pPr>
  </w:style>
  <w:style w:type="paragraph" w:styleId="BalloonText">
    <w:name w:val="Balloon Text"/>
    <w:basedOn w:val="Normal"/>
    <w:link w:val="BalloonTextChar"/>
    <w:uiPriority w:val="99"/>
    <w:semiHidden/>
    <w:unhideWhenUsed/>
    <w:rsid w:val="0079458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458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F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6828"/>
    <w:pPr>
      <w:ind w:left="720"/>
      <w:contextualSpacing/>
    </w:pPr>
  </w:style>
  <w:style w:type="paragraph" w:styleId="BalloonText">
    <w:name w:val="Balloon Text"/>
    <w:basedOn w:val="Normal"/>
    <w:link w:val="BalloonTextChar"/>
    <w:uiPriority w:val="99"/>
    <w:semiHidden/>
    <w:unhideWhenUsed/>
    <w:rsid w:val="0079458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458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4</Pages>
  <Words>763</Words>
  <Characters>4350</Characters>
  <Application>Microsoft Macintosh Word</Application>
  <DocSecurity>0</DocSecurity>
  <Lines>36</Lines>
  <Paragraphs>10</Paragraphs>
  <ScaleCrop>false</ScaleCrop>
  <Company>The Montessori Place</Company>
  <LinksUpToDate>false</LinksUpToDate>
  <CharactersWithSpaces>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Pillai</dc:creator>
  <cp:keywords/>
  <dc:description/>
  <cp:lastModifiedBy>Paul Pillai</cp:lastModifiedBy>
  <cp:revision>28</cp:revision>
  <dcterms:created xsi:type="dcterms:W3CDTF">2016-04-27T10:27:00Z</dcterms:created>
  <dcterms:modified xsi:type="dcterms:W3CDTF">2016-06-17T16:25:00Z</dcterms:modified>
</cp:coreProperties>
</file>